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36288" w14:textId="132F31DB" w:rsidR="00557C7C" w:rsidRPr="003226EA" w:rsidRDefault="00557C7C" w:rsidP="00557C7C">
      <w:pPr>
        <w:tabs>
          <w:tab w:val="right" w:pos="9639"/>
        </w:tabs>
        <w:rPr>
          <w:rFonts w:ascii="Arial" w:eastAsia="等线" w:hAnsi="Arial" w:cs="Arial"/>
          <w:b/>
          <w:sz w:val="22"/>
          <w:szCs w:val="22"/>
          <w:lang w:val="sv-SE" w:eastAsia="en-GB"/>
        </w:rPr>
      </w:pPr>
      <w:bookmarkStart w:id="0" w:name="_Hlk193807005"/>
      <w:r w:rsidRPr="003226EA">
        <w:rPr>
          <w:rFonts w:ascii="Arial" w:eastAsia="等线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eastAsia="等线" w:hAnsi="Arial" w:cs="Arial"/>
          <w:b/>
          <w:sz w:val="22"/>
          <w:szCs w:val="22"/>
          <w:lang w:val="sv-SE"/>
        </w:rPr>
        <w:t>2</w:t>
      </w:r>
      <w:r w:rsidRPr="003226EA">
        <w:rPr>
          <w:rFonts w:ascii="Arial" w:eastAsia="等线" w:hAnsi="Arial" w:cs="Arial"/>
          <w:b/>
          <w:sz w:val="22"/>
          <w:szCs w:val="22"/>
          <w:lang w:val="sv-SE"/>
        </w:rPr>
        <w:tab/>
      </w:r>
      <w:r w:rsidR="00D93188" w:rsidRPr="00D93188">
        <w:rPr>
          <w:rFonts w:ascii="Arial" w:eastAsia="等线" w:hAnsi="Arial" w:cs="Arial"/>
          <w:b/>
          <w:sz w:val="22"/>
          <w:szCs w:val="22"/>
          <w:lang w:val="sv-SE"/>
        </w:rPr>
        <w:t>S3-25</w:t>
      </w:r>
      <w:r w:rsidR="002A7230">
        <w:rPr>
          <w:rFonts w:ascii="Arial" w:eastAsia="等线" w:hAnsi="Arial" w:cs="Arial"/>
          <w:b/>
          <w:sz w:val="22"/>
          <w:szCs w:val="22"/>
          <w:lang w:val="sv-SE"/>
        </w:rPr>
        <w:t>2354</w:t>
      </w:r>
    </w:p>
    <w:p w14:paraId="1D8D7389" w14:textId="629CAA20" w:rsidR="004D35FE" w:rsidRPr="00557C7C" w:rsidRDefault="00557C7C" w:rsidP="00557C7C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524F5B">
        <w:rPr>
          <w:rFonts w:eastAsia="等线" w:cs="Arial"/>
          <w:b/>
          <w:sz w:val="22"/>
          <w:szCs w:val="22"/>
          <w:lang w:val="sv-SE"/>
        </w:rPr>
        <w:t>Fukuoka, Japan</w:t>
      </w:r>
      <w:r w:rsidRPr="003226EA">
        <w:rPr>
          <w:rFonts w:eastAsia="等线" w:cs="Arial"/>
          <w:b/>
          <w:sz w:val="22"/>
          <w:szCs w:val="22"/>
          <w:lang w:val="sv-SE"/>
        </w:rPr>
        <w:t xml:space="preserve">, </w:t>
      </w:r>
      <w:r w:rsidRPr="00524F5B">
        <w:rPr>
          <w:rFonts w:eastAsia="等线" w:cs="Arial"/>
          <w:b/>
          <w:sz w:val="22"/>
          <w:szCs w:val="22"/>
          <w:lang w:val="sv-SE"/>
        </w:rPr>
        <w:t>19 - 23 May 2025</w:t>
      </w:r>
      <w:bookmarkEnd w:id="0"/>
      <w:r w:rsidR="004D35FE" w:rsidRPr="006C2E80">
        <w:tab/>
      </w:r>
      <w:r w:rsidR="002A7230">
        <w:tab/>
      </w:r>
      <w:r w:rsidR="002A7230">
        <w:tab/>
      </w:r>
      <w:r w:rsidR="002A7230">
        <w:tab/>
      </w:r>
      <w:r w:rsidR="002A7230">
        <w:tab/>
        <w:t xml:space="preserve">          </w:t>
      </w:r>
      <w:r w:rsidR="004D7AB7">
        <w:rPr>
          <w:rFonts w:eastAsia="Batang" w:cs="Arial"/>
          <w:b/>
          <w:noProof/>
          <w:lang w:eastAsia="zh-CN"/>
        </w:rPr>
        <w:t>(revision of S3-251996)</w:t>
      </w:r>
    </w:p>
    <w:p w14:paraId="11C88A41" w14:textId="016E5A89" w:rsidR="001E489F" w:rsidRPr="007861B8" w:rsidRDefault="001E489F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BEB5CF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bookmarkStart w:id="1" w:name="_Hlk188800688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>Huawei, HiSilicon</w:t>
      </w:r>
      <w:bookmarkEnd w:id="1"/>
      <w:r w:rsidR="00B27412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B27412" w:rsidRPr="00B27412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B27412">
        <w:rPr>
          <w:rFonts w:ascii="Arial" w:hAnsi="Arial"/>
          <w:b/>
          <w:sz w:val="24"/>
          <w:szCs w:val="24"/>
          <w:lang w:val="en-US" w:eastAsia="zh-CN"/>
        </w:rPr>
        <w:t>CableLabs, Charter Communications,</w:t>
      </w:r>
      <w:r w:rsidR="00B27412" w:rsidRPr="00524565">
        <w:rPr>
          <w:rFonts w:ascii="Calibri" w:hAnsi="Calibri" w:cs="Calibri"/>
          <w:color w:val="212121"/>
          <w:sz w:val="22"/>
          <w:szCs w:val="22"/>
        </w:rPr>
        <w:t xml:space="preserve"> </w:t>
      </w:r>
      <w:r w:rsidR="00B27412" w:rsidRPr="00524565">
        <w:rPr>
          <w:rFonts w:ascii="Arial" w:hAnsi="Arial"/>
          <w:b/>
          <w:sz w:val="24"/>
          <w:szCs w:val="24"/>
          <w:lang w:eastAsia="zh-CN"/>
        </w:rPr>
        <w:t>Lenovo</w:t>
      </w:r>
      <w:r w:rsidR="00B27412">
        <w:rPr>
          <w:rFonts w:ascii="Arial" w:hAnsi="Arial"/>
          <w:b/>
          <w:sz w:val="24"/>
          <w:szCs w:val="24"/>
          <w:lang w:eastAsia="zh-CN"/>
        </w:rPr>
        <w:t xml:space="preserve">, Nokia, </w:t>
      </w:r>
      <w:r w:rsidR="00B27412" w:rsidRPr="00684E44">
        <w:rPr>
          <w:rFonts w:ascii="Arial" w:hAnsi="Arial"/>
          <w:b/>
          <w:sz w:val="24"/>
          <w:szCs w:val="24"/>
          <w:lang w:eastAsia="zh-CN"/>
        </w:rPr>
        <w:t>Nokia Shanghai Bell</w:t>
      </w:r>
      <w:r w:rsidR="005A176C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A176C" w:rsidRPr="005A176C">
        <w:t xml:space="preserve"> </w:t>
      </w:r>
      <w:r w:rsidR="005A176C" w:rsidRPr="005A176C">
        <w:rPr>
          <w:rFonts w:ascii="Arial" w:hAnsi="Arial"/>
          <w:b/>
          <w:sz w:val="24"/>
          <w:szCs w:val="24"/>
          <w:lang w:eastAsia="zh-CN"/>
        </w:rPr>
        <w:t>InterDigital</w:t>
      </w:r>
    </w:p>
    <w:p w14:paraId="2BB8AC0B" w14:textId="6FEFED26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security aspects for </w:t>
      </w:r>
      <w:r w:rsidR="00A920C6">
        <w:rPr>
          <w:rFonts w:ascii="Arial" w:eastAsia="Batang" w:hAnsi="Arial" w:cs="Arial"/>
          <w:b/>
          <w:sz w:val="24"/>
          <w:szCs w:val="24"/>
          <w:lang w:eastAsia="zh-CN"/>
        </w:rPr>
        <w:t>QUIC</w:t>
      </w:r>
      <w:bookmarkEnd w:id="2"/>
      <w:r w:rsidR="00B27412"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6721990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0F6491C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A7230" w:rsidDel="002A72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aspects for 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/TLS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20390703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F4107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_TLS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59FE241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39446A7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ED9B25" w:rsidR="001E489F" w:rsidRDefault="00B274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7A943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ACBE58B" w:rsidR="001E489F" w:rsidRPr="009A6092" w:rsidRDefault="001E489F" w:rsidP="00E000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1DCF3033" w:rsidR="009526BB" w:rsidRPr="000814DD" w:rsidRDefault="009526BB" w:rsidP="009526BB">
      <w:pPr>
        <w:spacing w:beforeLines="50" w:before="120"/>
      </w:pPr>
      <w:r w:rsidRPr="002960A3">
        <w:t xml:space="preserve">During the SA3#117 meeting, it was decided to add an annex to describe </w:t>
      </w:r>
      <w:r w:rsidR="0061583C">
        <w:t xml:space="preserve">that </w:t>
      </w:r>
      <w:r w:rsidR="00A57777">
        <w:t>TLS security</w:t>
      </w:r>
      <w:r w:rsidRPr="002960A3">
        <w:t xml:space="preserve"> </w:t>
      </w:r>
      <w:r w:rsidR="00A57777">
        <w:t xml:space="preserve">is used in </w:t>
      </w:r>
      <w:r w:rsidRPr="002960A3">
        <w:t>MPQUIC in ATSSS.</w:t>
      </w:r>
      <w:r w:rsidR="00A57777" w:rsidRPr="00A57777">
        <w:t xml:space="preserve"> However, neither the management of certificates nor other types of authentication mechanisms (e.g. pre-shared key mode) are specified</w:t>
      </w:r>
      <w:r w:rsidR="00A57777">
        <w:t>.</w:t>
      </w:r>
      <w:r w:rsidR="005F3432">
        <w:t xml:space="preserve"> </w:t>
      </w:r>
      <w:r w:rsidR="00A57777">
        <w:t>P</w:t>
      </w:r>
      <w:r w:rsidR="00C00163">
        <w:t>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35FF4068" w14:textId="3D1CA887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>T#</w:t>
      </w:r>
      <w:r w:rsidR="002331E2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: </w:t>
      </w:r>
      <w:r>
        <w:t>Study the support of PSK mode, in particular:</w:t>
      </w:r>
    </w:p>
    <w:p w14:paraId="7A3E7E77" w14:textId="1348170A" w:rsidR="00B27412" w:rsidRDefault="00B27412" w:rsidP="00B27412">
      <w:pPr>
        <w:pStyle w:val="Guidance"/>
        <w:rPr>
          <w:i w:val="0"/>
        </w:rPr>
      </w:pPr>
      <w:r>
        <w:rPr>
          <w:i w:val="0"/>
        </w:rPr>
        <w:t xml:space="preserve">- Study key derivation </w:t>
      </w:r>
      <w:r w:rsidR="004D3D95">
        <w:rPr>
          <w:i w:val="0"/>
        </w:rPr>
        <w:t>and delivery for</w:t>
      </w:r>
      <w:r>
        <w:rPr>
          <w:i w:val="0"/>
        </w:rPr>
        <w:t xml:space="preserve"> </w:t>
      </w:r>
      <w:r w:rsidR="004D3D95">
        <w:rPr>
          <w:i w:val="0"/>
        </w:rPr>
        <w:t>UPF</w:t>
      </w:r>
      <w:r>
        <w:rPr>
          <w:i w:val="0"/>
        </w:rPr>
        <w:t>.</w:t>
      </w:r>
    </w:p>
    <w:p w14:paraId="20B7EE22" w14:textId="4382AF1C" w:rsidR="00B27412" w:rsidRPr="009526BB" w:rsidRDefault="004D3D95" w:rsidP="009526B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impact to the 5GS should be minimized.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3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t xml:space="preserve">Editor’s Note: </w:t>
            </w:r>
            <w:r>
              <w:t>This column should highlight if WT#x is self-contained, or is dependent on completion of other WTs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F7A09B4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</w:t>
            </w:r>
            <w:r w:rsidR="002331E2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3E961896" w14:textId="57D2FCE1" w:rsidR="00C00163" w:rsidRDefault="000537D9" w:rsidP="00AE68D4">
            <w:pPr>
              <w:jc w:val="center"/>
            </w:pPr>
            <w:r>
              <w:t>1</w:t>
            </w:r>
          </w:p>
        </w:tc>
        <w:tc>
          <w:tcPr>
            <w:tcW w:w="1605" w:type="dxa"/>
          </w:tcPr>
          <w:p w14:paraId="1F3A031E" w14:textId="6FC60CF6" w:rsidR="00C00163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127A82D9" w:rsidR="00C00163" w:rsidRDefault="00C00163" w:rsidP="00AE68D4">
            <w:pPr>
              <w:jc w:val="center"/>
            </w:pPr>
            <w:r>
              <w:t>WT#</w:t>
            </w:r>
            <w:r w:rsidR="00801360">
              <w:t>1</w:t>
            </w:r>
            <w:r>
              <w:t xml:space="preserve"> is self-contained</w:t>
            </w:r>
          </w:p>
        </w:tc>
      </w:tr>
      <w:bookmarkEnd w:id="3"/>
    </w:tbl>
    <w:p w14:paraId="7E9EF805" w14:textId="77777777" w:rsidR="002F70F3" w:rsidRPr="0017306D" w:rsidRDefault="002F70F3" w:rsidP="002F70F3"/>
    <w:p w14:paraId="339DD7CC" w14:textId="6AE152C6" w:rsidR="002F70F3" w:rsidRPr="0017306D" w:rsidRDefault="002F70F3" w:rsidP="002F70F3">
      <w:r w:rsidRPr="0017306D">
        <w:t xml:space="preserve">Total TU estimates for the study phase: </w:t>
      </w:r>
      <w:r w:rsidR="00425A00">
        <w:t>1</w:t>
      </w:r>
    </w:p>
    <w:p w14:paraId="496C69E0" w14:textId="6131693E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2331E2">
        <w:t>0.5</w:t>
      </w:r>
      <w:r w:rsidR="00B27412" w:rsidRPr="0017306D">
        <w:t xml:space="preserve"> </w:t>
      </w:r>
    </w:p>
    <w:p w14:paraId="5F269C20" w14:textId="5FF3223E" w:rsidR="002F70F3" w:rsidRPr="0017306D" w:rsidRDefault="002F70F3" w:rsidP="002F70F3">
      <w:r w:rsidRPr="0017306D">
        <w:t xml:space="preserve">Total TU estimates: </w:t>
      </w:r>
      <w:r w:rsidR="002331E2">
        <w:t>1</w:t>
      </w:r>
      <w:r w:rsidR="00425A00">
        <w:t>.5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21B7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221B70" w:rsidRPr="006C2E80" w:rsidRDefault="00221B70" w:rsidP="00221B70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61041CF9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33.xxx</w:t>
            </w:r>
          </w:p>
        </w:tc>
        <w:tc>
          <w:tcPr>
            <w:tcW w:w="2409" w:type="dxa"/>
          </w:tcPr>
          <w:p w14:paraId="3489ADFF" w14:textId="41E46D01" w:rsidR="00221B70" w:rsidRPr="006C2E80" w:rsidRDefault="004D65C2" w:rsidP="00221B70">
            <w:pPr>
              <w:pStyle w:val="Guidance"/>
              <w:spacing w:after="0"/>
            </w:pPr>
            <w:r w:rsidRPr="004D65C2">
              <w:rPr>
                <w:i w:val="0"/>
                <w:iCs/>
              </w:rPr>
              <w:t>Study on security aspects for QUIC/TLS</w:t>
            </w:r>
          </w:p>
        </w:tc>
        <w:tc>
          <w:tcPr>
            <w:tcW w:w="993" w:type="dxa"/>
          </w:tcPr>
          <w:p w14:paraId="060C3F75" w14:textId="5961F8A1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01F22C4D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2DAC089A" w:rsidR="00221B70" w:rsidRPr="006C2E80" w:rsidRDefault="00221B70" w:rsidP="00221B70">
            <w:pPr>
              <w:pStyle w:val="Guidance"/>
              <w:spacing w:after="0"/>
            </w:pPr>
            <w:r>
              <w:t xml:space="preserve"> </w:t>
            </w:r>
            <w:r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r w:rsidRPr="00A920C6">
              <w:t>HiSilicon</w:t>
            </w:r>
          </w:p>
        </w:tc>
      </w:tr>
      <w:tr w:rsidR="00B27412" w14:paraId="0424270D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4FE15" w14:textId="77777777" w:rsidR="00B27412" w:rsidRDefault="00B27412" w:rsidP="008313EF">
            <w:pPr>
              <w:pStyle w:val="TAL"/>
            </w:pPr>
            <w:r>
              <w:t>CableLabs</w:t>
            </w:r>
          </w:p>
        </w:tc>
      </w:tr>
      <w:tr w:rsidR="00B27412" w14:paraId="2674C07C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AD2C5" w14:textId="77777777" w:rsidR="00B27412" w:rsidRDefault="00B27412" w:rsidP="008313EF">
            <w:pPr>
              <w:pStyle w:val="TAL"/>
            </w:pPr>
            <w:r>
              <w:t>Charter Communications</w:t>
            </w:r>
          </w:p>
        </w:tc>
      </w:tr>
      <w:tr w:rsidR="00B27412" w14:paraId="41D19DBA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924B2" w14:textId="77777777" w:rsidR="00B27412" w:rsidRPr="00684E44" w:rsidRDefault="00B27412" w:rsidP="008313EF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B27412" w14:paraId="138AE276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9CB2FA" w14:textId="77777777" w:rsidR="00B27412" w:rsidRDefault="00B27412" w:rsidP="008313EF">
            <w:pPr>
              <w:pStyle w:val="TAL"/>
            </w:pPr>
            <w:r>
              <w:t>Nokia</w:t>
            </w:r>
          </w:p>
        </w:tc>
      </w:tr>
      <w:tr w:rsidR="00B27412" w14:paraId="774185E1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1E80D6" w14:textId="77777777" w:rsidR="00B27412" w:rsidRPr="00684E44" w:rsidRDefault="00B27412" w:rsidP="008313EF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B27412" w14:paraId="6326D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00E71" w14:textId="4EEC55EB" w:rsidR="00B27412" w:rsidRPr="00A920C6" w:rsidRDefault="007D425A" w:rsidP="009860BE">
            <w:pPr>
              <w:pStyle w:val="TAL"/>
            </w:pPr>
            <w:r w:rsidRPr="007D425A">
              <w:t>InterDigital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CDB90" w14:textId="77777777" w:rsidR="00D66A5E" w:rsidRDefault="00D66A5E">
      <w:r>
        <w:separator/>
      </w:r>
    </w:p>
  </w:endnote>
  <w:endnote w:type="continuationSeparator" w:id="0">
    <w:p w14:paraId="549A04C2" w14:textId="77777777" w:rsidR="00D66A5E" w:rsidRDefault="00D6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59444" w14:textId="77777777" w:rsidR="00D66A5E" w:rsidRDefault="00D66A5E">
      <w:r>
        <w:separator/>
      </w:r>
    </w:p>
  </w:footnote>
  <w:footnote w:type="continuationSeparator" w:id="0">
    <w:p w14:paraId="660F3E08" w14:textId="77777777" w:rsidR="00D66A5E" w:rsidRDefault="00D6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2051"/>
    <w:rsid w:val="00042DB2"/>
    <w:rsid w:val="00046686"/>
    <w:rsid w:val="00046FDD"/>
    <w:rsid w:val="000475F1"/>
    <w:rsid w:val="00050925"/>
    <w:rsid w:val="00052829"/>
    <w:rsid w:val="000537D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2AA9"/>
    <w:rsid w:val="000B4707"/>
    <w:rsid w:val="000B6E32"/>
    <w:rsid w:val="000D0DC9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E6B"/>
    <w:rsid w:val="00176247"/>
    <w:rsid w:val="00180FBE"/>
    <w:rsid w:val="0018431A"/>
    <w:rsid w:val="001907E6"/>
    <w:rsid w:val="00192528"/>
    <w:rsid w:val="00192B41"/>
    <w:rsid w:val="00192F5E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123AE"/>
    <w:rsid w:val="00221438"/>
    <w:rsid w:val="00221B70"/>
    <w:rsid w:val="002237C6"/>
    <w:rsid w:val="002331E2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A7230"/>
    <w:rsid w:val="002B074C"/>
    <w:rsid w:val="002B1919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59B4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5C8"/>
    <w:rsid w:val="004008D7"/>
    <w:rsid w:val="0040145D"/>
    <w:rsid w:val="0041132C"/>
    <w:rsid w:val="00411339"/>
    <w:rsid w:val="004131BD"/>
    <w:rsid w:val="004159BE"/>
    <w:rsid w:val="0041690B"/>
    <w:rsid w:val="00416CEA"/>
    <w:rsid w:val="00420742"/>
    <w:rsid w:val="00421AFD"/>
    <w:rsid w:val="00423EF8"/>
    <w:rsid w:val="004246F2"/>
    <w:rsid w:val="00425A00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3AF6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D3D95"/>
    <w:rsid w:val="004D50D2"/>
    <w:rsid w:val="004D65C2"/>
    <w:rsid w:val="004D7AB7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22D74"/>
    <w:rsid w:val="00535A39"/>
    <w:rsid w:val="00536E82"/>
    <w:rsid w:val="00543987"/>
    <w:rsid w:val="00544D8F"/>
    <w:rsid w:val="00553BDE"/>
    <w:rsid w:val="00556F13"/>
    <w:rsid w:val="00557C7C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176C"/>
    <w:rsid w:val="005A3249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011BA"/>
    <w:rsid w:val="006105EF"/>
    <w:rsid w:val="0061583C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B6D1A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96CCF"/>
    <w:rsid w:val="007A16F0"/>
    <w:rsid w:val="007A4C9B"/>
    <w:rsid w:val="007B5456"/>
    <w:rsid w:val="007B5F65"/>
    <w:rsid w:val="007C767B"/>
    <w:rsid w:val="007D3C7C"/>
    <w:rsid w:val="007D425A"/>
    <w:rsid w:val="007D687A"/>
    <w:rsid w:val="007E1A2D"/>
    <w:rsid w:val="007E1BA0"/>
    <w:rsid w:val="007E3B42"/>
    <w:rsid w:val="007F0168"/>
    <w:rsid w:val="007F2155"/>
    <w:rsid w:val="007F2297"/>
    <w:rsid w:val="007F2D31"/>
    <w:rsid w:val="007F4E10"/>
    <w:rsid w:val="007F55EC"/>
    <w:rsid w:val="007F6574"/>
    <w:rsid w:val="00801360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7C84"/>
    <w:rsid w:val="008A06BE"/>
    <w:rsid w:val="008A1D65"/>
    <w:rsid w:val="008A2874"/>
    <w:rsid w:val="008A36DF"/>
    <w:rsid w:val="008A56FD"/>
    <w:rsid w:val="008C1CA9"/>
    <w:rsid w:val="008C2D89"/>
    <w:rsid w:val="008C3E1E"/>
    <w:rsid w:val="008D3DA6"/>
    <w:rsid w:val="008D48EB"/>
    <w:rsid w:val="008D5DA3"/>
    <w:rsid w:val="008E4F9A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2E25"/>
    <w:rsid w:val="009A3833"/>
    <w:rsid w:val="009A3A41"/>
    <w:rsid w:val="009A5F57"/>
    <w:rsid w:val="009A62E2"/>
    <w:rsid w:val="009B110B"/>
    <w:rsid w:val="009B13F0"/>
    <w:rsid w:val="009B196A"/>
    <w:rsid w:val="009B29E2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7F80"/>
    <w:rsid w:val="00A4344B"/>
    <w:rsid w:val="00A46B3F"/>
    <w:rsid w:val="00A46F30"/>
    <w:rsid w:val="00A47CB1"/>
    <w:rsid w:val="00A57777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27412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2F66"/>
    <w:rsid w:val="00B63284"/>
    <w:rsid w:val="00B653D1"/>
    <w:rsid w:val="00B71C0B"/>
    <w:rsid w:val="00B74DC8"/>
    <w:rsid w:val="00B75CE0"/>
    <w:rsid w:val="00B8123A"/>
    <w:rsid w:val="00B843BB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4522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E3E87"/>
    <w:rsid w:val="00BF0A84"/>
    <w:rsid w:val="00BF4326"/>
    <w:rsid w:val="00BF68C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0C5"/>
    <w:rsid w:val="00C50507"/>
    <w:rsid w:val="00C505EB"/>
    <w:rsid w:val="00C52914"/>
    <w:rsid w:val="00C5519C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66A5E"/>
    <w:rsid w:val="00D73350"/>
    <w:rsid w:val="00D82231"/>
    <w:rsid w:val="00D8756E"/>
    <w:rsid w:val="00D90BCE"/>
    <w:rsid w:val="00D91B63"/>
    <w:rsid w:val="00D91EB8"/>
    <w:rsid w:val="00D93188"/>
    <w:rsid w:val="00D938DD"/>
    <w:rsid w:val="00D95EAB"/>
    <w:rsid w:val="00D974EA"/>
    <w:rsid w:val="00DA29AC"/>
    <w:rsid w:val="00DA329A"/>
    <w:rsid w:val="00DA733E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06D4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81E2C"/>
    <w:rsid w:val="00E82FBF"/>
    <w:rsid w:val="00EA662E"/>
    <w:rsid w:val="00EB5D2F"/>
    <w:rsid w:val="00EB7460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056A0"/>
    <w:rsid w:val="00F15D08"/>
    <w:rsid w:val="00F21C84"/>
    <w:rsid w:val="00F23240"/>
    <w:rsid w:val="00F313DD"/>
    <w:rsid w:val="00F366C1"/>
    <w:rsid w:val="00F378BE"/>
    <w:rsid w:val="00F41079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4536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12511A"/>
  </w:style>
  <w:style w:type="character" w:styleId="ac">
    <w:name w:val="Hyperlink"/>
    <w:basedOn w:val="a0"/>
    <w:rsid w:val="00A24BB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ae">
    <w:name w:val="annotation reference"/>
    <w:basedOn w:val="a0"/>
    <w:rsid w:val="001D107F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D107F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1D107F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9A3A41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B35717-ED9E-4325-8018-C54B1E06A9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2025-05-23T03:59:00Z</dcterms:created>
  <dcterms:modified xsi:type="dcterms:W3CDTF">2025-05-23T04:06:00Z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